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975" w:rsidRDefault="00B72975" w:rsidP="002F006F">
      <w:pPr>
        <w:jc w:val="center"/>
        <w:rPr>
          <w:rFonts w:ascii="Arial" w:hAnsi="Arial" w:cs="Arial"/>
          <w:b/>
          <w:sz w:val="20"/>
          <w:szCs w:val="20"/>
        </w:rPr>
      </w:pPr>
    </w:p>
    <w:p w:rsidR="008942FC" w:rsidRDefault="00F32AB8" w:rsidP="00D37E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Social Structure</w:t>
      </w:r>
      <w:r w:rsidR="008942FC">
        <w:rPr>
          <w:rFonts w:ascii="Arial" w:hAnsi="Arial" w:cs="Arial"/>
          <w:b/>
          <w:sz w:val="20"/>
          <w:szCs w:val="20"/>
        </w:rPr>
        <w:t xml:space="preserve"> and Social Interaction</w:t>
      </w:r>
      <w:r w:rsidR="00D37E0C">
        <w:rPr>
          <w:rFonts w:ascii="Arial" w:hAnsi="Arial" w:cs="Arial"/>
          <w:b/>
          <w:sz w:val="20"/>
          <w:szCs w:val="20"/>
        </w:rPr>
        <w:t xml:space="preserve">: </w:t>
      </w:r>
    </w:p>
    <w:p w:rsidR="007565A7" w:rsidRDefault="00D37E0C" w:rsidP="008942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Chapter </w:t>
      </w:r>
      <w:r w:rsidR="008942FC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Lecture Outline</w:t>
      </w:r>
    </w:p>
    <w:p w:rsidR="002F006F" w:rsidRPr="002F006F" w:rsidRDefault="002F006F" w:rsidP="002F006F">
      <w:pPr>
        <w:jc w:val="center"/>
        <w:rPr>
          <w:rFonts w:ascii="Arial" w:hAnsi="Arial" w:cs="Arial"/>
          <w:b/>
          <w:sz w:val="20"/>
          <w:szCs w:val="20"/>
        </w:rPr>
      </w:pPr>
    </w:p>
    <w:p w:rsidR="002F006F" w:rsidRDefault="00151E62" w:rsidP="002F006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Levels of Sociological Analysis</w:t>
      </w:r>
      <w:r w:rsidR="002F006F">
        <w:rPr>
          <w:rFonts w:ascii="Arial" w:hAnsi="Arial" w:cs="Arial"/>
          <w:b/>
          <w:sz w:val="20"/>
          <w:szCs w:val="20"/>
        </w:rPr>
        <w:t>.</w:t>
      </w:r>
    </w:p>
    <w:p w:rsidR="00D372BA" w:rsidRDefault="00D372BA" w:rsidP="00D372BA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151E62">
        <w:rPr>
          <w:rFonts w:ascii="Arial" w:hAnsi="Arial" w:cs="Arial"/>
          <w:b/>
          <w:sz w:val="20"/>
          <w:szCs w:val="20"/>
        </w:rPr>
        <w:t>Macrosociology</w:t>
      </w:r>
      <w:r w:rsidR="00D37E0C">
        <w:rPr>
          <w:rFonts w:ascii="Arial" w:hAnsi="Arial" w:cs="Arial"/>
          <w:b/>
          <w:sz w:val="20"/>
          <w:szCs w:val="20"/>
        </w:rPr>
        <w:t>.</w:t>
      </w:r>
    </w:p>
    <w:p w:rsidR="00D372BA" w:rsidRDefault="00D372BA" w:rsidP="00D372BA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151E62">
        <w:rPr>
          <w:rFonts w:ascii="Arial" w:hAnsi="Arial" w:cs="Arial"/>
          <w:b/>
          <w:sz w:val="20"/>
          <w:szCs w:val="20"/>
        </w:rPr>
        <w:t>Microsociology</w:t>
      </w:r>
      <w:r w:rsidR="00D37E0C">
        <w:rPr>
          <w:rFonts w:ascii="Arial" w:hAnsi="Arial" w:cs="Arial"/>
          <w:b/>
          <w:sz w:val="20"/>
          <w:szCs w:val="20"/>
        </w:rPr>
        <w:t>.</w:t>
      </w:r>
    </w:p>
    <w:p w:rsidR="00D37E0C" w:rsidRPr="003B4117" w:rsidRDefault="00D37E0C" w:rsidP="003B4117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151E62">
        <w:rPr>
          <w:rFonts w:ascii="Arial" w:hAnsi="Arial" w:cs="Arial"/>
          <w:b/>
          <w:sz w:val="20"/>
          <w:szCs w:val="20"/>
        </w:rPr>
        <w:t>Both needed for fuller understanding of social life</w:t>
      </w:r>
      <w:r>
        <w:rPr>
          <w:rFonts w:ascii="Arial" w:hAnsi="Arial" w:cs="Arial"/>
          <w:b/>
          <w:sz w:val="20"/>
          <w:szCs w:val="20"/>
        </w:rPr>
        <w:t>.</w:t>
      </w:r>
    </w:p>
    <w:p w:rsidR="00882431" w:rsidRDefault="00882431" w:rsidP="00882431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:rsidR="00882431" w:rsidRDefault="00F32AB8" w:rsidP="0088243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Macrosociological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Perspective: Social Structure and Its Components.</w:t>
      </w:r>
    </w:p>
    <w:p w:rsidR="00882431" w:rsidRDefault="00F32AB8" w:rsidP="00882431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Culture</w:t>
      </w:r>
      <w:r w:rsidR="00882431">
        <w:rPr>
          <w:rFonts w:ascii="Arial" w:hAnsi="Arial" w:cs="Arial"/>
          <w:b/>
          <w:sz w:val="20"/>
          <w:szCs w:val="20"/>
        </w:rPr>
        <w:t>.</w:t>
      </w:r>
    </w:p>
    <w:p w:rsidR="00882431" w:rsidRDefault="00F32AB8" w:rsidP="00882431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Social Class</w:t>
      </w:r>
      <w:r w:rsidR="00882431">
        <w:rPr>
          <w:rFonts w:ascii="Arial" w:hAnsi="Arial" w:cs="Arial"/>
          <w:b/>
          <w:sz w:val="20"/>
          <w:szCs w:val="20"/>
        </w:rPr>
        <w:t>.</w:t>
      </w:r>
    </w:p>
    <w:p w:rsidR="00D37E0C" w:rsidRDefault="00F32AB8" w:rsidP="00882431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Social Status</w:t>
      </w:r>
      <w:r w:rsidR="00D37E0C">
        <w:rPr>
          <w:rFonts w:ascii="Arial" w:hAnsi="Arial" w:cs="Arial"/>
          <w:b/>
          <w:sz w:val="20"/>
          <w:szCs w:val="20"/>
        </w:rPr>
        <w:t>.</w:t>
      </w:r>
    </w:p>
    <w:p w:rsidR="00F32AB8" w:rsidRDefault="00F32AB8" w:rsidP="00F32AB8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Ascribed status.</w:t>
      </w:r>
    </w:p>
    <w:p w:rsidR="00F32AB8" w:rsidRDefault="00F32AB8" w:rsidP="00F32AB8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Achieved status.</w:t>
      </w:r>
    </w:p>
    <w:p w:rsidR="00F32AB8" w:rsidRDefault="00F32AB8" w:rsidP="00F32AB8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Master status.</w:t>
      </w:r>
    </w:p>
    <w:p w:rsidR="004F02AC" w:rsidRDefault="004F02AC" w:rsidP="00F32AB8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Status set.</w:t>
      </w:r>
    </w:p>
    <w:p w:rsidR="004F02AC" w:rsidRDefault="00F32AB8" w:rsidP="004F02AC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Status inconsistency.</w:t>
      </w:r>
    </w:p>
    <w:p w:rsidR="004F02AC" w:rsidRDefault="004F02AC" w:rsidP="004F02AC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Roles.</w:t>
      </w:r>
    </w:p>
    <w:p w:rsidR="004F02AC" w:rsidRDefault="004F02AC" w:rsidP="004F02AC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Groups.</w:t>
      </w:r>
    </w:p>
    <w:p w:rsidR="004F02AC" w:rsidRDefault="004F02AC" w:rsidP="004F02AC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Social Institutions.</w:t>
      </w:r>
    </w:p>
    <w:p w:rsidR="004F02AC" w:rsidRDefault="004F02AC" w:rsidP="004F02AC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Five traditional: Family, economy, polity, education, and religion.</w:t>
      </w:r>
    </w:p>
    <w:p w:rsidR="004F02AC" w:rsidRDefault="004F02AC" w:rsidP="004F02AC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Emergent: Medicine, science, mass media, legal system, and military.</w:t>
      </w:r>
    </w:p>
    <w:p w:rsidR="00882431" w:rsidRDefault="00882431" w:rsidP="00882431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:rsidR="00882431" w:rsidRDefault="004F02AC" w:rsidP="0088243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Societies and Their Transformation</w:t>
      </w:r>
      <w:r w:rsidR="00882431">
        <w:rPr>
          <w:rFonts w:ascii="Arial" w:hAnsi="Arial" w:cs="Arial"/>
          <w:b/>
          <w:sz w:val="20"/>
          <w:szCs w:val="20"/>
        </w:rPr>
        <w:t>.</w:t>
      </w:r>
    </w:p>
    <w:p w:rsidR="00882431" w:rsidRDefault="00882431" w:rsidP="00882431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4F02AC">
        <w:rPr>
          <w:rFonts w:ascii="Arial" w:hAnsi="Arial" w:cs="Arial"/>
          <w:b/>
          <w:sz w:val="20"/>
          <w:szCs w:val="20"/>
        </w:rPr>
        <w:t>Definition of society</w:t>
      </w:r>
      <w:r>
        <w:rPr>
          <w:rFonts w:ascii="Arial" w:hAnsi="Arial" w:cs="Arial"/>
          <w:b/>
          <w:sz w:val="20"/>
          <w:szCs w:val="20"/>
        </w:rPr>
        <w:t>.</w:t>
      </w:r>
    </w:p>
    <w:p w:rsidR="008523EF" w:rsidRDefault="00D45393" w:rsidP="004F02AC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4F02AC">
        <w:rPr>
          <w:rFonts w:ascii="Arial" w:hAnsi="Arial" w:cs="Arial"/>
          <w:b/>
          <w:sz w:val="20"/>
          <w:szCs w:val="20"/>
        </w:rPr>
        <w:t>Types of societies</w:t>
      </w:r>
      <w:r>
        <w:rPr>
          <w:rFonts w:ascii="Arial" w:hAnsi="Arial" w:cs="Arial"/>
          <w:b/>
          <w:sz w:val="20"/>
          <w:szCs w:val="20"/>
        </w:rPr>
        <w:t>.</w:t>
      </w:r>
    </w:p>
    <w:p w:rsidR="00D45393" w:rsidRDefault="004F02AC" w:rsidP="00D45393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D45393">
        <w:rPr>
          <w:rFonts w:ascii="Arial" w:hAnsi="Arial" w:cs="Arial"/>
          <w:b/>
          <w:sz w:val="20"/>
          <w:szCs w:val="20"/>
        </w:rPr>
        <w:t xml:space="preserve">1.  </w:t>
      </w:r>
      <w:r>
        <w:rPr>
          <w:rFonts w:ascii="Arial" w:hAnsi="Arial" w:cs="Arial"/>
          <w:b/>
          <w:sz w:val="20"/>
          <w:szCs w:val="20"/>
        </w:rPr>
        <w:t xml:space="preserve">Hunting and gathering (ca. 0.2 </w:t>
      </w:r>
      <w:proofErr w:type="spellStart"/>
      <w:r>
        <w:rPr>
          <w:rFonts w:ascii="Arial" w:hAnsi="Arial" w:cs="Arial"/>
          <w:b/>
          <w:sz w:val="20"/>
          <w:szCs w:val="20"/>
        </w:rPr>
        <w:t>mya</w:t>
      </w:r>
      <w:proofErr w:type="spellEnd"/>
      <w:r>
        <w:rPr>
          <w:rFonts w:ascii="Arial" w:hAnsi="Arial" w:cs="Arial"/>
          <w:b/>
          <w:sz w:val="20"/>
          <w:szCs w:val="20"/>
        </w:rPr>
        <w:t>)</w:t>
      </w:r>
      <w:r w:rsidR="00D45393">
        <w:rPr>
          <w:rFonts w:ascii="Arial" w:hAnsi="Arial" w:cs="Arial"/>
          <w:b/>
          <w:sz w:val="20"/>
          <w:szCs w:val="20"/>
        </w:rPr>
        <w:t>.</w:t>
      </w:r>
    </w:p>
    <w:p w:rsidR="00D45393" w:rsidRDefault="004F02AC" w:rsidP="00D45393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D45393">
        <w:rPr>
          <w:rFonts w:ascii="Arial" w:hAnsi="Arial" w:cs="Arial"/>
          <w:b/>
          <w:sz w:val="20"/>
          <w:szCs w:val="20"/>
        </w:rPr>
        <w:t xml:space="preserve">2.  </w:t>
      </w:r>
      <w:r>
        <w:rPr>
          <w:rFonts w:ascii="Arial" w:hAnsi="Arial" w:cs="Arial"/>
          <w:b/>
          <w:sz w:val="20"/>
          <w:szCs w:val="20"/>
        </w:rPr>
        <w:t>Pastoral and horticultural (10000 BCE)</w:t>
      </w:r>
      <w:r w:rsidR="00D45393">
        <w:rPr>
          <w:rFonts w:ascii="Arial" w:hAnsi="Arial" w:cs="Arial"/>
          <w:b/>
          <w:sz w:val="20"/>
          <w:szCs w:val="20"/>
        </w:rPr>
        <w:t>.</w:t>
      </w:r>
    </w:p>
    <w:p w:rsidR="00D45393" w:rsidRDefault="004F02AC" w:rsidP="00D45393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D45393">
        <w:rPr>
          <w:rFonts w:ascii="Arial" w:hAnsi="Arial" w:cs="Arial"/>
          <w:b/>
          <w:sz w:val="20"/>
          <w:szCs w:val="20"/>
        </w:rPr>
        <w:t xml:space="preserve">3.  </w:t>
      </w:r>
      <w:r>
        <w:rPr>
          <w:rFonts w:ascii="Arial" w:hAnsi="Arial" w:cs="Arial"/>
          <w:b/>
          <w:sz w:val="20"/>
          <w:szCs w:val="20"/>
        </w:rPr>
        <w:t>Agricultural</w:t>
      </w:r>
      <w:r w:rsidR="000254AD">
        <w:rPr>
          <w:rFonts w:ascii="Arial" w:hAnsi="Arial" w:cs="Arial"/>
          <w:b/>
          <w:sz w:val="20"/>
          <w:szCs w:val="20"/>
        </w:rPr>
        <w:t xml:space="preserve"> (6-5000 BCE)</w:t>
      </w:r>
      <w:r w:rsidR="00D45393">
        <w:rPr>
          <w:rFonts w:ascii="Arial" w:hAnsi="Arial" w:cs="Arial"/>
          <w:b/>
          <w:sz w:val="20"/>
          <w:szCs w:val="20"/>
        </w:rPr>
        <w:t>.</w:t>
      </w:r>
    </w:p>
    <w:p w:rsidR="008523EF" w:rsidRDefault="004F02AC" w:rsidP="00D45393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8523EF">
        <w:rPr>
          <w:rFonts w:ascii="Arial" w:hAnsi="Arial" w:cs="Arial"/>
          <w:b/>
          <w:sz w:val="20"/>
          <w:szCs w:val="20"/>
        </w:rPr>
        <w:t xml:space="preserve">4.  </w:t>
      </w:r>
      <w:r w:rsidR="000254AD">
        <w:rPr>
          <w:rFonts w:ascii="Arial" w:hAnsi="Arial" w:cs="Arial"/>
          <w:b/>
          <w:sz w:val="20"/>
          <w:szCs w:val="20"/>
        </w:rPr>
        <w:t>Industrial (1760 CE)</w:t>
      </w:r>
      <w:r w:rsidR="008523EF">
        <w:rPr>
          <w:rFonts w:ascii="Arial" w:hAnsi="Arial" w:cs="Arial"/>
          <w:b/>
          <w:sz w:val="20"/>
          <w:szCs w:val="20"/>
        </w:rPr>
        <w:t>.</w:t>
      </w:r>
    </w:p>
    <w:p w:rsidR="004F02AC" w:rsidRDefault="004F02AC" w:rsidP="00D45393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5.  </w:t>
      </w:r>
      <w:r w:rsidR="000254AD">
        <w:rPr>
          <w:rFonts w:ascii="Arial" w:hAnsi="Arial" w:cs="Arial"/>
          <w:b/>
          <w:sz w:val="20"/>
          <w:szCs w:val="20"/>
        </w:rPr>
        <w:t>Post-industrial (1950 CE).</w:t>
      </w:r>
    </w:p>
    <w:p w:rsidR="004F02AC" w:rsidRDefault="004F02AC" w:rsidP="00D45393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6.  </w:t>
      </w:r>
      <w:r w:rsidR="000254AD">
        <w:rPr>
          <w:rFonts w:ascii="Arial" w:hAnsi="Arial" w:cs="Arial"/>
          <w:b/>
          <w:sz w:val="20"/>
          <w:szCs w:val="20"/>
        </w:rPr>
        <w:t>Biotech society (1953 or 2001 CE).</w:t>
      </w:r>
    </w:p>
    <w:p w:rsidR="008523EF" w:rsidRDefault="000254AD" w:rsidP="008523EF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Durkheim: Social Integration</w:t>
      </w:r>
      <w:r w:rsidR="00925174">
        <w:rPr>
          <w:rFonts w:ascii="Arial" w:hAnsi="Arial" w:cs="Arial"/>
          <w:b/>
          <w:sz w:val="20"/>
          <w:szCs w:val="20"/>
        </w:rPr>
        <w:t>.</w:t>
      </w:r>
    </w:p>
    <w:p w:rsidR="00925174" w:rsidRDefault="00925174" w:rsidP="00925174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 </w:t>
      </w:r>
      <w:r w:rsidR="000254AD">
        <w:rPr>
          <w:rFonts w:ascii="Arial" w:hAnsi="Arial" w:cs="Arial"/>
          <w:b/>
          <w:sz w:val="20"/>
          <w:szCs w:val="20"/>
        </w:rPr>
        <w:t>Mechanical solidarity</w:t>
      </w:r>
      <w:r>
        <w:rPr>
          <w:rFonts w:ascii="Arial" w:hAnsi="Arial" w:cs="Arial"/>
          <w:b/>
          <w:sz w:val="20"/>
          <w:szCs w:val="20"/>
        </w:rPr>
        <w:t>.</w:t>
      </w:r>
    </w:p>
    <w:p w:rsidR="00925174" w:rsidRDefault="00925174" w:rsidP="00925174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 </w:t>
      </w:r>
      <w:r w:rsidR="000254AD">
        <w:rPr>
          <w:rFonts w:ascii="Arial" w:hAnsi="Arial" w:cs="Arial"/>
          <w:b/>
          <w:sz w:val="20"/>
          <w:szCs w:val="20"/>
        </w:rPr>
        <w:t>Organic solidarity</w:t>
      </w:r>
      <w:r>
        <w:rPr>
          <w:rFonts w:ascii="Arial" w:hAnsi="Arial" w:cs="Arial"/>
          <w:b/>
          <w:sz w:val="20"/>
          <w:szCs w:val="20"/>
        </w:rPr>
        <w:t>.</w:t>
      </w:r>
    </w:p>
    <w:p w:rsidR="000254AD" w:rsidRDefault="000254AD" w:rsidP="000254AD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Toinnes</w:t>
      </w:r>
      <w:proofErr w:type="spellEnd"/>
      <w:r>
        <w:rPr>
          <w:rFonts w:ascii="Arial" w:hAnsi="Arial" w:cs="Arial"/>
          <w:b/>
          <w:sz w:val="20"/>
          <w:szCs w:val="20"/>
        </w:rPr>
        <w:t>: Shift in Social Relations.</w:t>
      </w:r>
    </w:p>
    <w:p w:rsidR="000254AD" w:rsidRDefault="000254AD" w:rsidP="000254AD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 </w:t>
      </w:r>
      <w:proofErr w:type="spellStart"/>
      <w:r>
        <w:rPr>
          <w:rFonts w:ascii="Arial" w:hAnsi="Arial" w:cs="Arial"/>
          <w:b/>
          <w:sz w:val="20"/>
          <w:szCs w:val="20"/>
        </w:rPr>
        <w:t>Gemeinschaft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</w:p>
    <w:p w:rsidR="00925174" w:rsidRPr="000254AD" w:rsidRDefault="000254AD" w:rsidP="000254AD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925174">
        <w:rPr>
          <w:rFonts w:ascii="Arial" w:hAnsi="Arial" w:cs="Arial"/>
          <w:b/>
          <w:sz w:val="20"/>
          <w:szCs w:val="20"/>
        </w:rPr>
        <w:t xml:space="preserve">.  </w:t>
      </w:r>
      <w:proofErr w:type="spellStart"/>
      <w:r>
        <w:rPr>
          <w:rFonts w:ascii="Arial" w:hAnsi="Arial" w:cs="Arial"/>
          <w:b/>
          <w:sz w:val="20"/>
          <w:szCs w:val="20"/>
        </w:rPr>
        <w:t>Gesellschaft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  <w:r w:rsidR="00925174" w:rsidRPr="000254AD">
        <w:rPr>
          <w:rFonts w:ascii="Arial" w:hAnsi="Arial" w:cs="Arial"/>
          <w:b/>
          <w:sz w:val="20"/>
          <w:szCs w:val="20"/>
        </w:rPr>
        <w:tab/>
      </w:r>
    </w:p>
    <w:p w:rsidR="002F006F" w:rsidRDefault="002F006F" w:rsidP="002F006F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</w:p>
    <w:p w:rsidR="002F006F" w:rsidRDefault="000254AD" w:rsidP="002F006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Microsociological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Perspective: Interaction in Everyday Life</w:t>
      </w:r>
      <w:r w:rsidR="00925174">
        <w:rPr>
          <w:rFonts w:ascii="Arial" w:hAnsi="Arial" w:cs="Arial"/>
          <w:b/>
          <w:sz w:val="20"/>
          <w:szCs w:val="20"/>
        </w:rPr>
        <w:t>.</w:t>
      </w:r>
    </w:p>
    <w:p w:rsidR="002F006F" w:rsidRDefault="002F006F" w:rsidP="002F006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0254AD">
        <w:rPr>
          <w:rFonts w:ascii="Arial" w:hAnsi="Arial" w:cs="Arial"/>
          <w:b/>
          <w:sz w:val="20"/>
          <w:szCs w:val="20"/>
        </w:rPr>
        <w:t>Symbolic Interactionism</w:t>
      </w:r>
      <w:r w:rsidR="00843527">
        <w:rPr>
          <w:rFonts w:ascii="Arial" w:hAnsi="Arial" w:cs="Arial"/>
          <w:b/>
          <w:sz w:val="20"/>
          <w:szCs w:val="20"/>
        </w:rPr>
        <w:t>.</w:t>
      </w:r>
    </w:p>
    <w:p w:rsidR="004B74EE" w:rsidRDefault="004B74EE" w:rsidP="002F006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Stereotypes.</w:t>
      </w:r>
    </w:p>
    <w:p w:rsidR="002F006F" w:rsidRDefault="002F006F" w:rsidP="002F006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4B74EE">
        <w:rPr>
          <w:rFonts w:ascii="Arial" w:hAnsi="Arial" w:cs="Arial"/>
          <w:b/>
          <w:sz w:val="20"/>
          <w:szCs w:val="20"/>
        </w:rPr>
        <w:t>Personal Space (Edward Hall)</w:t>
      </w:r>
      <w:r w:rsidR="00843527">
        <w:rPr>
          <w:rFonts w:ascii="Arial" w:hAnsi="Arial" w:cs="Arial"/>
          <w:b/>
          <w:sz w:val="20"/>
          <w:szCs w:val="20"/>
        </w:rPr>
        <w:t>.</w:t>
      </w:r>
    </w:p>
    <w:p w:rsidR="004B74EE" w:rsidRDefault="004B74EE" w:rsidP="004B74EE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Intimate Distance (18 inches from body).</w:t>
      </w:r>
    </w:p>
    <w:p w:rsidR="004B74EE" w:rsidRDefault="004B74EE" w:rsidP="004B74EE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Personal Distance (18 inches to 4 feet).</w:t>
      </w:r>
    </w:p>
    <w:p w:rsidR="004B74EE" w:rsidRDefault="004B74EE" w:rsidP="004B74EE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Social Distance (4 feet to 12 feet).</w:t>
      </w:r>
    </w:p>
    <w:p w:rsidR="00222DFC" w:rsidRDefault="00222DFC" w:rsidP="00222DFC">
      <w:pPr>
        <w:pStyle w:val="ListParagraph"/>
        <w:ind w:left="1800"/>
        <w:rPr>
          <w:rFonts w:ascii="Arial" w:hAnsi="Arial" w:cs="Arial"/>
          <w:b/>
          <w:sz w:val="20"/>
          <w:szCs w:val="20"/>
        </w:rPr>
      </w:pPr>
    </w:p>
    <w:p w:rsidR="00222DFC" w:rsidRDefault="00222DFC" w:rsidP="00222DFC">
      <w:pPr>
        <w:pStyle w:val="ListParagraph"/>
        <w:ind w:left="180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4B74EE" w:rsidRDefault="004B74EE" w:rsidP="004B74EE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Public Distance (beyond 12 feet).</w:t>
      </w:r>
    </w:p>
    <w:p w:rsidR="00843527" w:rsidRDefault="004B74EE" w:rsidP="002F006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Erving Goffman</w:t>
      </w:r>
      <w:r w:rsidR="00984AA2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Dramaturgy</w:t>
      </w:r>
      <w:r w:rsidR="00843527">
        <w:rPr>
          <w:rFonts w:ascii="Arial" w:hAnsi="Arial" w:cs="Arial"/>
          <w:b/>
          <w:sz w:val="20"/>
          <w:szCs w:val="20"/>
        </w:rPr>
        <w:t>.</w:t>
      </w:r>
    </w:p>
    <w:p w:rsidR="004B74EE" w:rsidRDefault="004B74EE" w:rsidP="004B74EE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Front stage.</w:t>
      </w:r>
    </w:p>
    <w:p w:rsidR="004B74EE" w:rsidRDefault="004B74EE" w:rsidP="004B74EE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Back stage.</w:t>
      </w:r>
    </w:p>
    <w:p w:rsidR="004B74EE" w:rsidRDefault="004B74EE" w:rsidP="004B74EE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Role performance.</w:t>
      </w:r>
    </w:p>
    <w:p w:rsidR="004B74EE" w:rsidRDefault="004B74EE" w:rsidP="004B74EE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Role conflict.</w:t>
      </w:r>
    </w:p>
    <w:p w:rsidR="004B74EE" w:rsidRDefault="004B74EE" w:rsidP="004B74EE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Role strain.</w:t>
      </w:r>
    </w:p>
    <w:p w:rsidR="004B74EE" w:rsidRDefault="00266440" w:rsidP="00266440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6.    </w:t>
      </w:r>
      <w:r w:rsidR="004B74EE">
        <w:rPr>
          <w:rFonts w:ascii="Arial" w:hAnsi="Arial" w:cs="Arial"/>
          <w:b/>
          <w:sz w:val="20"/>
          <w:szCs w:val="20"/>
        </w:rPr>
        <w:t>Impression management.</w:t>
      </w:r>
    </w:p>
    <w:p w:rsidR="002F006F" w:rsidRDefault="00266440" w:rsidP="0026644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</w:t>
      </w:r>
      <w:proofErr w:type="gramStart"/>
      <w:r w:rsidR="004B74EE" w:rsidRPr="004B74EE">
        <w:rPr>
          <w:rFonts w:ascii="Arial" w:hAnsi="Arial" w:cs="Arial"/>
          <w:b/>
          <w:sz w:val="20"/>
          <w:szCs w:val="20"/>
        </w:rPr>
        <w:t>e</w:t>
      </w:r>
      <w:proofErr w:type="gramEnd"/>
      <w:r w:rsidR="004B74EE" w:rsidRPr="004B74EE">
        <w:rPr>
          <w:rFonts w:ascii="Arial" w:hAnsi="Arial" w:cs="Arial"/>
          <w:b/>
          <w:sz w:val="20"/>
          <w:szCs w:val="20"/>
        </w:rPr>
        <w:t xml:space="preserve">.   </w:t>
      </w:r>
      <w:r>
        <w:rPr>
          <w:rFonts w:ascii="Arial" w:hAnsi="Arial" w:cs="Arial"/>
          <w:b/>
          <w:sz w:val="20"/>
          <w:szCs w:val="20"/>
        </w:rPr>
        <w:t xml:space="preserve">Harold </w:t>
      </w:r>
      <w:proofErr w:type="spellStart"/>
      <w:r>
        <w:rPr>
          <w:rFonts w:ascii="Arial" w:hAnsi="Arial" w:cs="Arial"/>
          <w:b/>
          <w:sz w:val="20"/>
          <w:szCs w:val="20"/>
        </w:rPr>
        <w:t>Garfinkle</w:t>
      </w:r>
      <w:proofErr w:type="spellEnd"/>
      <w:r>
        <w:rPr>
          <w:rFonts w:ascii="Arial" w:hAnsi="Arial" w:cs="Arial"/>
          <w:b/>
          <w:sz w:val="20"/>
          <w:szCs w:val="20"/>
        </w:rPr>
        <w:t>: Ethnomethodology</w:t>
      </w:r>
      <w:r w:rsidR="0034677D" w:rsidRPr="004B74EE">
        <w:rPr>
          <w:rFonts w:ascii="Arial" w:hAnsi="Arial" w:cs="Arial"/>
          <w:b/>
          <w:sz w:val="20"/>
          <w:szCs w:val="20"/>
        </w:rPr>
        <w:t>.</w:t>
      </w:r>
    </w:p>
    <w:p w:rsidR="00266440" w:rsidRDefault="00266440" w:rsidP="0026644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  f.    Social Construction of Reality.</w:t>
      </w:r>
    </w:p>
    <w:p w:rsidR="00266440" w:rsidRDefault="00266440" w:rsidP="0026644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1.  Thomas Theorem (Definition of the Situation).</w:t>
      </w:r>
    </w:p>
    <w:p w:rsidR="00266440" w:rsidRDefault="00266440" w:rsidP="0026644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2.  Subjective </w:t>
      </w:r>
      <w:proofErr w:type="spellStart"/>
      <w:r>
        <w:rPr>
          <w:rFonts w:ascii="Arial" w:hAnsi="Arial" w:cs="Arial"/>
          <w:b/>
          <w:sz w:val="20"/>
          <w:szCs w:val="20"/>
        </w:rPr>
        <w:t>v.s</w:t>
      </w:r>
      <w:proofErr w:type="spellEnd"/>
      <w:r>
        <w:rPr>
          <w:rFonts w:ascii="Arial" w:hAnsi="Arial" w:cs="Arial"/>
          <w:b/>
          <w:sz w:val="20"/>
          <w:szCs w:val="20"/>
        </w:rPr>
        <w:t>. objective reality.</w:t>
      </w:r>
    </w:p>
    <w:p w:rsidR="00266440" w:rsidRDefault="00266440" w:rsidP="0026644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</w:p>
    <w:p w:rsidR="0034677D" w:rsidRDefault="0034677D" w:rsidP="00843527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:rsidR="006629F4" w:rsidRDefault="006629F4" w:rsidP="006629F4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</w:p>
    <w:p w:rsidR="00843527" w:rsidRDefault="004274E4" w:rsidP="000F4A27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</w:p>
    <w:p w:rsidR="00843527" w:rsidRDefault="00843527" w:rsidP="00843527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:rsidR="002F006F" w:rsidRPr="002F006F" w:rsidRDefault="002F006F" w:rsidP="002F006F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</w:p>
    <w:sectPr w:rsidR="002F006F" w:rsidRPr="002F006F" w:rsidSect="00D86A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975" w:rsidRDefault="00B72975" w:rsidP="00B72975">
      <w:pPr>
        <w:spacing w:after="0" w:line="240" w:lineRule="auto"/>
      </w:pPr>
      <w:r>
        <w:separator/>
      </w:r>
    </w:p>
  </w:endnote>
  <w:endnote w:type="continuationSeparator" w:id="0">
    <w:p w:rsidR="00B72975" w:rsidRDefault="00B72975" w:rsidP="00B72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28B" w:rsidRDefault="00B562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28B" w:rsidRDefault="00B5628B" w:rsidP="00B5628B">
    <w:pPr>
      <w:pStyle w:val="Footer"/>
      <w:jc w:val="center"/>
    </w:pPr>
    <w:r w:rsidRPr="00B5628B">
      <w:rPr>
        <w:rFonts w:ascii="Arial" w:eastAsia="Times New Roman" w:hAnsi="Arial" w:cs="Arial"/>
        <w:sz w:val="12"/>
        <w:szCs w:val="12"/>
      </w:rPr>
      <w:t>Bakersfield College - Sociology B1 - R. Maraccini</w:t>
    </w:r>
    <w:r w:rsidRPr="00B5628B">
      <w:rPr>
        <w:rFonts w:ascii="Arial" w:eastAsia="Times New Roman" w:hAnsi="Arial" w:cs="Arial"/>
        <w:sz w:val="12"/>
        <w:szCs w:val="12"/>
      </w:rPr>
      <w:ptab w:relativeTo="margin" w:alignment="lef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28B" w:rsidRDefault="00B562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975" w:rsidRDefault="00B72975" w:rsidP="00B72975">
      <w:pPr>
        <w:spacing w:after="0" w:line="240" w:lineRule="auto"/>
      </w:pPr>
      <w:r>
        <w:separator/>
      </w:r>
    </w:p>
  </w:footnote>
  <w:footnote w:type="continuationSeparator" w:id="0">
    <w:p w:rsidR="00B72975" w:rsidRDefault="00B72975" w:rsidP="00B72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28B" w:rsidRDefault="00B562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975" w:rsidRDefault="008942FC">
    <w:pPr>
      <w:pStyle w:val="Header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>
              <wp:simplePos x="0" y="0"/>
              <wp:positionH relativeFrom="margin">
                <wp:posOffset>2457450</wp:posOffset>
              </wp:positionH>
              <wp:positionV relativeFrom="paragraph">
                <wp:posOffset>161924</wp:posOffset>
              </wp:positionV>
              <wp:extent cx="3514725" cy="0"/>
              <wp:effectExtent l="0" t="0" r="952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51472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F330B3" id="Straight Connector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margin;mso-height-relative:page" from="193.5pt,12.75pt" to="470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" strokeweight="1.5pt">
              <o:lock v:ext="edit" shapetype="f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1476375</wp:posOffset>
              </wp:positionH>
              <wp:positionV relativeFrom="paragraph">
                <wp:posOffset>57150</wp:posOffset>
              </wp:positionV>
              <wp:extent cx="1495425" cy="342900"/>
              <wp:effectExtent l="0" t="0" r="9525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2975" w:rsidRPr="002824BE" w:rsidRDefault="00B72975" w:rsidP="00B72975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2824BE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SOCIOLOGY B1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116.25pt;margin-top:4.5pt;width:117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" stroked="f">
              <v:textbox>
                <w:txbxContent>
                  <w:p w:rsidR="00B72975" w:rsidRPr="002824BE" w:rsidRDefault="00B72975" w:rsidP="00B72975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2824BE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SOCIOLOGY B1</w:t>
                    </w:r>
                  </w:p>
                </w:txbxContent>
              </v:textbox>
            </v:shape>
          </w:pict>
        </mc:Fallback>
      </mc:AlternateContent>
    </w:r>
    <w:r w:rsidR="00B72975" w:rsidRPr="00B72975">
      <w:rPr>
        <w:rFonts w:ascii="Helvetica" w:eastAsia="Times New Roman" w:hAnsi="Helvetica" w:cs="Times New Roman"/>
        <w:noProof/>
        <w:color w:val="0088CC"/>
        <w:sz w:val="18"/>
        <w:szCs w:val="18"/>
      </w:rPr>
      <w:drawing>
        <wp:inline distT="0" distB="0" distL="0" distR="0">
          <wp:extent cx="1228725" cy="411789"/>
          <wp:effectExtent l="0" t="0" r="0" b="7620"/>
          <wp:docPr id="1" name="Picture 1" descr="Home">
            <a:hlinkClick xmlns:a="http://schemas.openxmlformats.org/drawingml/2006/main" r:id="rId1" tooltip="&quot;Home&quot; 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531" cy="429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28B" w:rsidRDefault="00B562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01113"/>
    <w:multiLevelType w:val="hybridMultilevel"/>
    <w:tmpl w:val="9A80CEA0"/>
    <w:lvl w:ilvl="0" w:tplc="91A00A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A439AA"/>
    <w:multiLevelType w:val="hybridMultilevel"/>
    <w:tmpl w:val="6B74CEFC"/>
    <w:lvl w:ilvl="0" w:tplc="EC400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17F8B"/>
    <w:multiLevelType w:val="hybridMultilevel"/>
    <w:tmpl w:val="6B7AAE6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332EB9"/>
    <w:multiLevelType w:val="hybridMultilevel"/>
    <w:tmpl w:val="82FCA6EC"/>
    <w:lvl w:ilvl="0" w:tplc="29B0AB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BD20E85"/>
    <w:multiLevelType w:val="hybridMultilevel"/>
    <w:tmpl w:val="ADAC182C"/>
    <w:lvl w:ilvl="0" w:tplc="E36426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A83344"/>
    <w:multiLevelType w:val="hybridMultilevel"/>
    <w:tmpl w:val="1F58D6D0"/>
    <w:lvl w:ilvl="0" w:tplc="C2E8CE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4E607A"/>
    <w:multiLevelType w:val="hybridMultilevel"/>
    <w:tmpl w:val="71A8AB42"/>
    <w:lvl w:ilvl="0" w:tplc="AF5AB9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C473C02"/>
    <w:multiLevelType w:val="hybridMultilevel"/>
    <w:tmpl w:val="913E7E0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EF32F97"/>
    <w:multiLevelType w:val="hybridMultilevel"/>
    <w:tmpl w:val="3C66899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5E76967"/>
    <w:multiLevelType w:val="hybridMultilevel"/>
    <w:tmpl w:val="AC04BD74"/>
    <w:lvl w:ilvl="0" w:tplc="E42064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67777D3"/>
    <w:multiLevelType w:val="hybridMultilevel"/>
    <w:tmpl w:val="6B74CEFC"/>
    <w:lvl w:ilvl="0" w:tplc="EC400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771CF"/>
    <w:multiLevelType w:val="hybridMultilevel"/>
    <w:tmpl w:val="6B74CEFC"/>
    <w:lvl w:ilvl="0" w:tplc="EC400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17880"/>
    <w:multiLevelType w:val="hybridMultilevel"/>
    <w:tmpl w:val="37B225E2"/>
    <w:lvl w:ilvl="0" w:tplc="7D663F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BE41441"/>
    <w:multiLevelType w:val="hybridMultilevel"/>
    <w:tmpl w:val="9DF89FDA"/>
    <w:lvl w:ilvl="0" w:tplc="AEB62A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3E9358F"/>
    <w:multiLevelType w:val="hybridMultilevel"/>
    <w:tmpl w:val="47F02E38"/>
    <w:lvl w:ilvl="0" w:tplc="1C5E9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B5E3CE3"/>
    <w:multiLevelType w:val="hybridMultilevel"/>
    <w:tmpl w:val="B1988044"/>
    <w:lvl w:ilvl="0" w:tplc="EC400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E71601"/>
    <w:multiLevelType w:val="hybridMultilevel"/>
    <w:tmpl w:val="D0525584"/>
    <w:lvl w:ilvl="0" w:tplc="2C3453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F724950"/>
    <w:multiLevelType w:val="hybridMultilevel"/>
    <w:tmpl w:val="4DEA91CE"/>
    <w:lvl w:ilvl="0" w:tplc="152A52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B5B1801"/>
    <w:multiLevelType w:val="hybridMultilevel"/>
    <w:tmpl w:val="6B74CEFC"/>
    <w:lvl w:ilvl="0" w:tplc="EC400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1C4FD7"/>
    <w:multiLevelType w:val="hybridMultilevel"/>
    <w:tmpl w:val="E8EC3906"/>
    <w:lvl w:ilvl="0" w:tplc="B2722C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11"/>
  </w:num>
  <w:num w:numId="5">
    <w:abstractNumId w:val="18"/>
  </w:num>
  <w:num w:numId="6">
    <w:abstractNumId w:val="1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5"/>
  </w:num>
  <w:num w:numId="12">
    <w:abstractNumId w:val="3"/>
  </w:num>
  <w:num w:numId="13">
    <w:abstractNumId w:val="16"/>
  </w:num>
  <w:num w:numId="14">
    <w:abstractNumId w:val="19"/>
  </w:num>
  <w:num w:numId="15">
    <w:abstractNumId w:val="7"/>
  </w:num>
  <w:num w:numId="16">
    <w:abstractNumId w:val="13"/>
  </w:num>
  <w:num w:numId="17">
    <w:abstractNumId w:val="17"/>
  </w:num>
  <w:num w:numId="18">
    <w:abstractNumId w:val="14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6F"/>
    <w:rsid w:val="000254AD"/>
    <w:rsid w:val="000A5969"/>
    <w:rsid w:val="000F4A27"/>
    <w:rsid w:val="00151E62"/>
    <w:rsid w:val="0020620F"/>
    <w:rsid w:val="00222DFC"/>
    <w:rsid w:val="00266440"/>
    <w:rsid w:val="002F006F"/>
    <w:rsid w:val="0034677D"/>
    <w:rsid w:val="003B4117"/>
    <w:rsid w:val="004274E4"/>
    <w:rsid w:val="00480A7E"/>
    <w:rsid w:val="004B74EE"/>
    <w:rsid w:val="004F02AC"/>
    <w:rsid w:val="00597F33"/>
    <w:rsid w:val="006629F4"/>
    <w:rsid w:val="007011A8"/>
    <w:rsid w:val="007565A7"/>
    <w:rsid w:val="0079648C"/>
    <w:rsid w:val="007D145C"/>
    <w:rsid w:val="00843527"/>
    <w:rsid w:val="008523EF"/>
    <w:rsid w:val="00882431"/>
    <w:rsid w:val="00892A85"/>
    <w:rsid w:val="008942FC"/>
    <w:rsid w:val="008D5D68"/>
    <w:rsid w:val="0090451C"/>
    <w:rsid w:val="00925174"/>
    <w:rsid w:val="00984AA2"/>
    <w:rsid w:val="00A47E47"/>
    <w:rsid w:val="00B5628B"/>
    <w:rsid w:val="00B72975"/>
    <w:rsid w:val="00CB34CD"/>
    <w:rsid w:val="00D30BAA"/>
    <w:rsid w:val="00D372BA"/>
    <w:rsid w:val="00D37E0C"/>
    <w:rsid w:val="00D45393"/>
    <w:rsid w:val="00D63BAA"/>
    <w:rsid w:val="00D86A8C"/>
    <w:rsid w:val="00DA09E8"/>
    <w:rsid w:val="00E02C69"/>
    <w:rsid w:val="00E62195"/>
    <w:rsid w:val="00E91C66"/>
    <w:rsid w:val="00ED6D86"/>
    <w:rsid w:val="00F32AB8"/>
    <w:rsid w:val="00F3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46ABE12-C49D-468E-A339-32A4FC79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0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2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975"/>
  </w:style>
  <w:style w:type="paragraph" w:styleId="Footer">
    <w:name w:val="footer"/>
    <w:basedOn w:val="Normal"/>
    <w:link w:val="FooterChar"/>
    <w:uiPriority w:val="99"/>
    <w:unhideWhenUsed/>
    <w:rsid w:val="00B72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975"/>
  </w:style>
  <w:style w:type="paragraph" w:styleId="BalloonText">
    <w:name w:val="Balloon Text"/>
    <w:basedOn w:val="Normal"/>
    <w:link w:val="BalloonTextChar"/>
    <w:uiPriority w:val="99"/>
    <w:semiHidden/>
    <w:unhideWhenUsed/>
    <w:rsid w:val="00B7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bakersfieldcolleg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Richard Maraccini</cp:lastModifiedBy>
  <cp:revision>5</cp:revision>
  <cp:lastPrinted>2014-08-24T21:14:00Z</cp:lastPrinted>
  <dcterms:created xsi:type="dcterms:W3CDTF">2014-09-15T02:15:00Z</dcterms:created>
  <dcterms:modified xsi:type="dcterms:W3CDTF">2014-09-16T17:45:00Z</dcterms:modified>
</cp:coreProperties>
</file>